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53" w:rsidRDefault="00953153" w:rsidP="00C11E02">
      <w:pPr>
        <w:spacing w:after="120" w:line="48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E770A5" wp14:editId="51D93D7C">
            <wp:simplePos x="0" y="0"/>
            <wp:positionH relativeFrom="column">
              <wp:posOffset>2693275</wp:posOffset>
            </wp:positionH>
            <wp:positionV relativeFrom="paragraph">
              <wp:posOffset>-297827</wp:posOffset>
            </wp:positionV>
            <wp:extent cx="525780" cy="697230"/>
            <wp:effectExtent l="0" t="0" r="762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02" w:rsidRPr="004C6C7D" w:rsidRDefault="00C11E02" w:rsidP="00C11E02">
      <w:pPr>
        <w:pStyle w:val="2"/>
        <w:spacing w:after="0" w:line="240" w:lineRule="auto"/>
        <w:ind w:left="0"/>
        <w:jc w:val="center"/>
        <w:rPr>
          <w:b/>
          <w:sz w:val="16"/>
          <w:szCs w:val="16"/>
        </w:rPr>
      </w:pPr>
    </w:p>
    <w:p w:rsidR="009E3C18" w:rsidRDefault="009E3C18" w:rsidP="009E3C18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ГОРОДСКОГО ПОСЕЛЕНИЯ "ВЕЛЬСКОЕ"</w:t>
      </w:r>
    </w:p>
    <w:p w:rsidR="009E3C18" w:rsidRDefault="009E3C18" w:rsidP="009E3C18">
      <w:pPr>
        <w:pStyle w:val="2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ВЕЛЬСКОГО МУНИЦИПАЛЬНОГО РАЙОНА АРХАНГЕЛЬСКОЙ ОБЛАСТИ</w:t>
      </w:r>
    </w:p>
    <w:p w:rsidR="00C11E02" w:rsidRPr="004C6C7D" w:rsidRDefault="00C11E02" w:rsidP="00953153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3153" w:rsidRPr="00953153" w:rsidRDefault="00953153" w:rsidP="00953153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31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953153" w:rsidRPr="00953153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3" w:rsidRPr="00C11E02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</w:t>
      </w:r>
      <w:r w:rsidR="008927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E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9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953153" w:rsidRPr="004C6C7D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3153" w:rsidRPr="00953153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Вельск </w:t>
      </w:r>
    </w:p>
    <w:p w:rsidR="00953153" w:rsidRPr="004C6C7D" w:rsidRDefault="00953153" w:rsidP="0095315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153" w:rsidRPr="005C1DBC" w:rsidRDefault="00953153" w:rsidP="0089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9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 одного квадратного метра общей площади жилого помещения для расчет</w:t>
      </w:r>
      <w:r w:rsidR="009E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размера социальной выплаты по государственной </w:t>
      </w:r>
      <w:r w:rsidR="0089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9E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9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</w:t>
      </w:r>
      <w:r w:rsidR="009E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качественным, доступным жильем и объектами инженерной инфраструктуры населения Архангельской области»</w:t>
      </w:r>
      <w:r w:rsidR="0089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89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«Вельское»</w:t>
      </w:r>
    </w:p>
    <w:p w:rsidR="00953153" w:rsidRPr="004C6C7D" w:rsidRDefault="00953153" w:rsidP="00953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53" w:rsidRDefault="00892739" w:rsidP="008927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социальной выплаты молодым семьям – претендентам на получение социальных выплат </w:t>
      </w:r>
      <w:r w:rsidR="009E3C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«Обеспечение </w:t>
      </w:r>
      <w:r w:rsidR="009E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качественным, доступным жильем и объектами инженерной инфраструктуры населения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муниципальной программе администрации </w:t>
      </w:r>
      <w:r w:rsid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53153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 мер по реализации </w:t>
      </w:r>
      <w:r w:rsid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</w:t>
      </w:r>
      <w:r w:rsid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спорта и работы с молодежью</w:t>
      </w:r>
      <w:r w:rsid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 w:rsid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53153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3029" w:rsidRDefault="00263029" w:rsidP="0026302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29 от 02 февраля 2021 года «О стоимости квадратного метра общей площади жилого помещения для расчета размера социальной выплаты подпрограммы «Обеспечение жильем молодых семей» ФЦП «Жилище» на 2022 на территории муниципального образования «Вельское» </w:t>
      </w:r>
      <w:r w:rsidR="004C6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953153" w:rsidRPr="00263029" w:rsidRDefault="00892739" w:rsidP="0026302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стоимость одного квадратного метра общей площади жилого помещения на территории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 для 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выплаты участникам подпрограммы «Обеспечение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качественным, доступным жильем и объектами инженерной инфраструктуры населения Архангельской области», и муниципальной программе администрации городского поселения «Вельское» «Комплекс мер по реализации молодежной политики в сферах культуры, спорта и работы с молодежью на территории городского поселения «Вельское» на 2024-2026 годы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жилого помещения или строительство индивидуального жилого дома в размере 35 850 рублей.</w:t>
      </w:r>
    </w:p>
    <w:p w:rsidR="00953153" w:rsidRPr="00953153" w:rsidRDefault="00953153" w:rsidP="0095315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29" w:rsidRPr="00263029" w:rsidRDefault="00263029" w:rsidP="00263029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3029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 xml:space="preserve">«Вельское»                   </w:t>
      </w:r>
    </w:p>
    <w:p w:rsidR="00263029" w:rsidRPr="00263029" w:rsidRDefault="00263029" w:rsidP="00263029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3029">
        <w:rPr>
          <w:rFonts w:ascii="Times New Roman" w:hAnsi="Times New Roman" w:cs="Times New Roman"/>
          <w:b/>
          <w:iCs/>
          <w:sz w:val="28"/>
          <w:szCs w:val="28"/>
        </w:rPr>
        <w:t xml:space="preserve">Вельского муниципального района </w:t>
      </w:r>
    </w:p>
    <w:p w:rsidR="00953153" w:rsidRPr="00C11E02" w:rsidRDefault="00263029" w:rsidP="004C6C7D">
      <w:pPr>
        <w:tabs>
          <w:tab w:val="left" w:pos="58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029">
        <w:rPr>
          <w:rFonts w:ascii="Times New Roman" w:hAnsi="Times New Roman" w:cs="Times New Roman"/>
          <w:b/>
          <w:iCs/>
          <w:sz w:val="28"/>
          <w:szCs w:val="28"/>
        </w:rPr>
        <w:t>Архангельской области</w:t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</w:t>
      </w:r>
      <w:r w:rsidR="004C6C7D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bookmarkStart w:id="0" w:name="_GoBack"/>
      <w:bookmarkEnd w:id="0"/>
      <w:r w:rsidRPr="00263029">
        <w:rPr>
          <w:rFonts w:ascii="Times New Roman" w:hAnsi="Times New Roman" w:cs="Times New Roman"/>
          <w:b/>
          <w:iCs/>
          <w:sz w:val="28"/>
          <w:szCs w:val="28"/>
        </w:rPr>
        <w:t>А.В. Дьячков</w:t>
      </w:r>
      <w:r w:rsidR="00953153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7283B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F3E59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801BB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sectPr w:rsidR="00953153" w:rsidRPr="00C11E02" w:rsidSect="004C6C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4E0"/>
    <w:multiLevelType w:val="hybridMultilevel"/>
    <w:tmpl w:val="8F5C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3788E"/>
    <w:multiLevelType w:val="hybridMultilevel"/>
    <w:tmpl w:val="91108DA6"/>
    <w:lvl w:ilvl="0" w:tplc="C472D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FB0846"/>
    <w:multiLevelType w:val="hybridMultilevel"/>
    <w:tmpl w:val="4B9AD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420370"/>
    <w:multiLevelType w:val="hybridMultilevel"/>
    <w:tmpl w:val="1AD0172E"/>
    <w:lvl w:ilvl="0" w:tplc="CCDA4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44"/>
    <w:rsid w:val="0017283B"/>
    <w:rsid w:val="001F10A5"/>
    <w:rsid w:val="00263029"/>
    <w:rsid w:val="00292B44"/>
    <w:rsid w:val="004C6C7D"/>
    <w:rsid w:val="005C1DBC"/>
    <w:rsid w:val="00784FBD"/>
    <w:rsid w:val="007F3E59"/>
    <w:rsid w:val="008641E3"/>
    <w:rsid w:val="00892739"/>
    <w:rsid w:val="00925324"/>
    <w:rsid w:val="00953153"/>
    <w:rsid w:val="0097009D"/>
    <w:rsid w:val="009801BB"/>
    <w:rsid w:val="009E3C18"/>
    <w:rsid w:val="00A22BCF"/>
    <w:rsid w:val="00B15D4F"/>
    <w:rsid w:val="00B16ACF"/>
    <w:rsid w:val="00C11E02"/>
    <w:rsid w:val="00F63DEA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018E"/>
  <w15:docId w15:val="{981669AF-65C1-4A28-B6AF-8FCAB1B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3B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C11E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8091-704A-4A54-B197-D36B5DB9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2024-05-16T06:32:00Z</cp:lastPrinted>
  <dcterms:created xsi:type="dcterms:W3CDTF">2020-11-11T13:34:00Z</dcterms:created>
  <dcterms:modified xsi:type="dcterms:W3CDTF">2024-05-16T06:35:00Z</dcterms:modified>
</cp:coreProperties>
</file>