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Hlk185169671"/>
            <w:bookmarkEnd w:id="0"/>
          </w:p>
        </w:tc>
      </w:tr>
    </w:tbl>
    <w:tbl>
      <w:tblPr>
        <w:tblStyle w:val="a3"/>
        <w:tblpPr w:leftFromText="181" w:rightFromText="181" w:vertAnchor="page" w:horzAnchor="page" w:tblpX="7063" w:tblpY="1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0A362F" w:rsidTr="00D31E07">
        <w:tc>
          <w:tcPr>
            <w:tcW w:w="4820" w:type="dxa"/>
            <w:tcMar>
              <w:left w:w="0" w:type="dxa"/>
              <w:right w:w="0" w:type="dxa"/>
            </w:tcMar>
          </w:tcPr>
          <w:p w:rsidR="000A362F" w:rsidRPr="009B0AD4" w:rsidRDefault="000A362F" w:rsidP="000A362F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Вельского муниципального района, главам городских и сельских поселений Вельского муниципального района</w:t>
            </w:r>
          </w:p>
        </w:tc>
      </w:tr>
      <w:tr w:rsidR="00932252" w:rsidTr="00A43668">
        <w:tc>
          <w:tcPr>
            <w:tcW w:w="4820" w:type="dxa"/>
            <w:tcMar>
              <w:left w:w="0" w:type="dxa"/>
              <w:right w:w="0" w:type="dxa"/>
            </w:tcMar>
          </w:tcPr>
          <w:p w:rsidR="003E19CF" w:rsidRDefault="003E19CF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052" w:rsidRDefault="00DE1052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052" w:rsidRPr="009B0AD4" w:rsidRDefault="00DE1052" w:rsidP="00967F59">
            <w:pPr>
              <w:spacing w:line="240" w:lineRule="exact"/>
              <w:ind w:right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62F" w:rsidRDefault="00F5274C" w:rsidP="000A362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89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24DF" wp14:editId="00179503">
                <wp:simplePos x="0" y="0"/>
                <wp:positionH relativeFrom="margin">
                  <wp:posOffset>-97790</wp:posOffset>
                </wp:positionH>
                <wp:positionV relativeFrom="page">
                  <wp:posOffset>200025</wp:posOffset>
                </wp:positionV>
                <wp:extent cx="2933700" cy="2219325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E07" w:rsidRDefault="00D31E07" w:rsidP="002B2E6D">
                            <w:pPr>
                              <w:spacing w:after="0"/>
                              <w:jc w:val="center"/>
                            </w:pPr>
                            <w:r w:rsidRPr="00B036A7">
                              <w:rPr>
                                <w:rFonts w:ascii="Times New Roman" w:hAnsi="Times New Roman" w:cs="Times New Roman"/>
                                <w:noProof/>
                                <w:sz w:val="27"/>
                                <w:szCs w:val="27"/>
                                <w:lang w:eastAsia="ru-RU"/>
                              </w:rPr>
                              <w:drawing>
                                <wp:inline distT="0" distB="0" distL="0" distR="0" wp14:anchorId="26513023" wp14:editId="13B086D5">
                                  <wp:extent cx="563766" cy="622998"/>
                                  <wp:effectExtent l="19050" t="0" r="7734" b="0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90" cy="6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1E07" w:rsidRDefault="00D31E07" w:rsidP="006F6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Российской Федерации</w:t>
                            </w:r>
                          </w:p>
                          <w:p w:rsidR="00D31E07" w:rsidRDefault="00D31E07" w:rsidP="00EB332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Архангельской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и Ненецкого автономного округа</w:t>
                            </w:r>
                          </w:p>
                          <w:p w:rsidR="00D31E07" w:rsidRDefault="00D31E07" w:rsidP="006F6E6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ПРОКУРАТУРА</w:t>
                            </w:r>
                          </w:p>
                          <w:p w:rsidR="00D31E07" w:rsidRDefault="00D31E07" w:rsidP="006F6E6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Вельского района</w:t>
                            </w:r>
                          </w:p>
                          <w:p w:rsidR="00D31E07" w:rsidRDefault="00D31E07" w:rsidP="006F6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31E07" w:rsidRDefault="00D31E07" w:rsidP="006F6E67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пл. Ленина, д. 29, г. Вельск, 165150</w:t>
                            </w:r>
                          </w:p>
                          <w:p w:rsidR="00D31E07" w:rsidRPr="00C917E0" w:rsidRDefault="00D31E07" w:rsidP="00C917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REGNUMDATESTAMP"/>
                            <w:r w:rsidRPr="00C917E0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данные о регистрации (автоматически)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F524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7pt;margin-top:15.75pt;width:231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" filled="f" stroked="f">
                <v:textbox>
                  <w:txbxContent>
                    <w:p w:rsidR="00D31E07" w:rsidRDefault="00D31E07" w:rsidP="002B2E6D">
                      <w:pPr>
                        <w:spacing w:after="0"/>
                        <w:jc w:val="center"/>
                      </w:pPr>
                      <w:r w:rsidRPr="00B036A7">
                        <w:rPr>
                          <w:rFonts w:ascii="Times New Roman" w:hAnsi="Times New Roman" w:cs="Times New Roman"/>
                          <w:noProof/>
                          <w:sz w:val="27"/>
                          <w:szCs w:val="27"/>
                          <w:lang w:eastAsia="ru-RU"/>
                        </w:rPr>
                        <w:drawing>
                          <wp:inline distT="0" distB="0" distL="0" distR="0" wp14:anchorId="26513023" wp14:editId="13B086D5">
                            <wp:extent cx="563766" cy="622998"/>
                            <wp:effectExtent l="19050" t="0" r="7734" b="0"/>
                            <wp:docPr id="2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90" cy="6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1E07" w:rsidRDefault="00D31E07" w:rsidP="006F6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Российской Федерации</w:t>
                      </w:r>
                    </w:p>
                    <w:p w:rsidR="00D31E07" w:rsidRDefault="00D31E07" w:rsidP="00EB332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Архангельской области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и Ненецкого автономного округа</w:t>
                      </w:r>
                    </w:p>
                    <w:p w:rsidR="00D31E07" w:rsidRDefault="00D31E07" w:rsidP="006F6E6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ПРОКУРАТУРА</w:t>
                      </w:r>
                    </w:p>
                    <w:p w:rsidR="00D31E07" w:rsidRDefault="00D31E07" w:rsidP="006F6E6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Вельского района</w:t>
                      </w:r>
                    </w:p>
                    <w:p w:rsidR="00D31E07" w:rsidRDefault="00D31E07" w:rsidP="006F6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31E07" w:rsidRDefault="00D31E07" w:rsidP="006F6E67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пл. Ленина, д. 29, г. Вельск, 165150</w:t>
                      </w:r>
                    </w:p>
                    <w:p w:rsidR="00D31E07" w:rsidRPr="00C917E0" w:rsidRDefault="00D31E07" w:rsidP="00C917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2" w:name="REGNUMDATESTAMP"/>
                      <w:r w:rsidRPr="00C917E0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данные о регистрации (автоматически)</w:t>
                      </w:r>
                      <w:bookmarkEnd w:id="2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A362F" w:rsidRPr="000A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A4" w:rsidRPr="007440D3" w:rsidRDefault="00105849" w:rsidP="00D76FA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2" w:name="_GoBack"/>
      <w:bookmarkEnd w:id="2"/>
      <w:r w:rsidRPr="0074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40C" w:rsidRPr="00744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76FA4" w:rsidRPr="007440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Сроки оказания медицинской помощи: 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Постановлением Правительства РФ от 27.12.2024 № 1940 утверждена программа государственных гарантий бесплатного оказания гражданам медицинской помощи на 2025 год и на плановый период 2026 и 2027 годов.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данному акту, срок ожидания оказания первичной медико-санитарной помощи в неотложной форме с момента обращения пациента в медицинскую организацию составляет не более 2 часов. Сроки ожидания приема врачами-терапевтами участковыми, врачами общей практики (семейными врачами), врачами педиатрами участковыми с момента обращения в медицинскую организацию составляет не более 24 часов.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Приём узкими специалистами (окулистом, оториноларингологом, хирургом, неврологом и др.) должен быть организован не позднее 14 дней со дня обращения пациента в медицинскую организацию. Время </w:t>
      </w:r>
      <w:proofErr w:type="spellStart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доезда</w:t>
      </w:r>
      <w:proofErr w:type="spellEnd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пациента бригад скорой помощи при оказании скорой медицинской помощи в экстренной форме составляет не более 20 минут.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Важно отметить, что при подозрении у пациента онкологического заболевания или его наличия сроки оказания медицинской помощи составляют: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 случае подозрения на онкологическое заболевание консультации узких специалистов для пациентов должны быть организованы не позднее 3 рабочих дней. Кроме того, не позднее 3 рабочих дней с момента постановки диагноза врач-онколог устанавливает диспансерное наблюдение за пациентом;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 случае подозрения на онкологическое заболевание сроки проведения диагностических инструментальных и лабораторных исследований сокращаются до 7 рабочих дней со дня назначения исследований;</w:t>
      </w:r>
    </w:p>
    <w:p w:rsidR="00B171DA" w:rsidRPr="007440D3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не более 7 дней со дня установления диагноза (состояния) отводится для оказания плановой специализированной (за исключением </w:t>
      </w:r>
      <w:proofErr w:type="spellStart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высотехнологичной</w:t>
      </w:r>
      <w:proofErr w:type="spellEnd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медицинской помощи для пациентов с онкологическим профилем.</w:t>
      </w:r>
      <w:r w:rsidR="000A362F" w:rsidRPr="007440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171DA" w:rsidRPr="007440D3" w:rsidRDefault="000C6F59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4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1DA" w:rsidRPr="00744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76FA4" w:rsidRPr="007440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Внесены изменения в Федеральный закон «О рыболовстве и сохранении водных биологических ресурсов»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Росрыболовство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(кроме морских).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осмотр;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досмотр;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опрос;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инструментальное обследование.</w:t>
      </w:r>
    </w:p>
    <w:p w:rsidR="00FD68C3" w:rsidRDefault="00D76FA4" w:rsidP="000C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вступают в силу с 1 марта 2025 года.</w:t>
      </w:r>
      <w:r w:rsidRPr="00744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76FA4" w:rsidRPr="007440D3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44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440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Усилена уголовная ответственность за вовлечение несовершеннолетнего в совершение преступления и антиобщественных действий 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28.12.2024 № 514-ФЗ усилена уголовная ответственность за вовлечение несовершеннолетнего в совершение преступления и антиобщественных действий.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150 и 151 Уголовного кодекса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часть 3 статьи 150 Уголовного кодекса </w:t>
      </w:r>
      <w:proofErr w:type="spellStart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РФи</w:t>
      </w:r>
      <w:proofErr w:type="spellEnd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 3 статьи 151 Уголовного кодекса </w:t>
      </w:r>
      <w:proofErr w:type="spellStart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РФдополнены</w:t>
      </w:r>
      <w:proofErr w:type="spellEnd"/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квалифицирующими признаками «в отношении двух или более несовершеннолетних» и «в отношении лиц, не достигшего 14-летнего возраста».</w:t>
      </w:r>
    </w:p>
    <w:p w:rsidR="00D76FA4" w:rsidRPr="00D76FA4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3 ст. 150 Уголовного кодекса РФ, предусматривающая уголовную ответственность за вовлечение несовершеннолетнего в совершение преступления, предполагает наказание в виде лишения свободы на срок от 4 до 9 лет с ограничением свободы на срок до 2 лет либо без такового и с лишением </w:t>
      </w: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права занимать определенные должности или заниматься определенной деятельностью на срок до 3 лет либо без такового.</w:t>
      </w:r>
    </w:p>
    <w:p w:rsidR="00D76FA4" w:rsidRPr="007440D3" w:rsidRDefault="00D76FA4" w:rsidP="00D76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3 ст. 151 Уголовного кодекса РФ, предусматривающая уголовную ответственность за вовлечение несовершеннолетнего в совершение антиобщественных действий, предполагает наказание в виде лишения свободы на срок от 4 до 8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3 лет либо без такового.</w:t>
      </w:r>
      <w:r w:rsidRPr="00744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C6F59" w:rsidRDefault="000C6F59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49" w:rsidRPr="00B272B7" w:rsidRDefault="00105849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D4B" w:rsidRDefault="007143D8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9A6">
        <w:rPr>
          <w:rFonts w:ascii="Times New Roman" w:hAnsi="Times New Roman" w:cs="Times New Roman"/>
          <w:sz w:val="28"/>
          <w:szCs w:val="28"/>
        </w:rPr>
        <w:t>рокурор</w:t>
      </w:r>
      <w:r w:rsidR="007222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F72FC">
        <w:rPr>
          <w:rFonts w:ascii="Times New Roman" w:hAnsi="Times New Roman" w:cs="Times New Roman"/>
          <w:sz w:val="28"/>
          <w:szCs w:val="28"/>
        </w:rPr>
        <w:t xml:space="preserve">      </w:t>
      </w:r>
      <w:r w:rsidR="009F59A6">
        <w:rPr>
          <w:rFonts w:ascii="Times New Roman" w:hAnsi="Times New Roman" w:cs="Times New Roman"/>
          <w:sz w:val="28"/>
          <w:szCs w:val="28"/>
        </w:rPr>
        <w:tab/>
      </w:r>
      <w:r w:rsidR="009F59A6">
        <w:rPr>
          <w:rFonts w:ascii="Times New Roman" w:hAnsi="Times New Roman" w:cs="Times New Roman"/>
          <w:sz w:val="28"/>
          <w:szCs w:val="28"/>
        </w:rPr>
        <w:tab/>
      </w:r>
      <w:r w:rsidR="009F59A6">
        <w:rPr>
          <w:rFonts w:ascii="Times New Roman" w:hAnsi="Times New Roman" w:cs="Times New Roman"/>
          <w:sz w:val="28"/>
          <w:szCs w:val="28"/>
        </w:rPr>
        <w:tab/>
      </w:r>
      <w:r w:rsidR="009F59A6">
        <w:rPr>
          <w:rFonts w:ascii="Times New Roman" w:hAnsi="Times New Roman" w:cs="Times New Roman"/>
          <w:sz w:val="28"/>
          <w:szCs w:val="28"/>
        </w:rPr>
        <w:tab/>
      </w:r>
      <w:r w:rsidR="009F59A6">
        <w:rPr>
          <w:rFonts w:ascii="Times New Roman" w:hAnsi="Times New Roman" w:cs="Times New Roman"/>
          <w:sz w:val="28"/>
          <w:szCs w:val="28"/>
        </w:rPr>
        <w:tab/>
      </w:r>
      <w:r w:rsidR="009F59A6">
        <w:rPr>
          <w:rFonts w:ascii="Times New Roman" w:hAnsi="Times New Roman" w:cs="Times New Roman"/>
          <w:sz w:val="28"/>
          <w:szCs w:val="28"/>
        </w:rPr>
        <w:tab/>
      </w:r>
      <w:r w:rsidR="009F59A6">
        <w:rPr>
          <w:rFonts w:ascii="Times New Roman" w:hAnsi="Times New Roman" w:cs="Times New Roman"/>
          <w:sz w:val="28"/>
          <w:szCs w:val="28"/>
        </w:rPr>
        <w:tab/>
      </w:r>
      <w:r w:rsidR="004F72F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0D4B" w:rsidRDefault="00CC0D4B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59A6" w:rsidRDefault="007143D8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CC0D4B">
        <w:rPr>
          <w:rFonts w:ascii="Times New Roman" w:hAnsi="Times New Roman" w:cs="Times New Roman"/>
          <w:sz w:val="28"/>
          <w:szCs w:val="28"/>
        </w:rPr>
        <w:t xml:space="preserve"> советник юстиции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Д.В. Герасимов</w:t>
      </w:r>
      <w:r w:rsidR="00CC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D4B" w:rsidRDefault="00CC0D4B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8010" w:type="dxa"/>
        <w:tblLayout w:type="fixed"/>
        <w:tblLook w:val="0000" w:firstRow="0" w:lastRow="0" w:firstColumn="0" w:lastColumn="0" w:noHBand="0" w:noVBand="0"/>
      </w:tblPr>
      <w:tblGrid>
        <w:gridCol w:w="8010"/>
      </w:tblGrid>
      <w:tr w:rsidR="00503D80" w:rsidRPr="00B34B16" w:rsidTr="00F9140C">
        <w:trPr>
          <w:cantSplit/>
          <w:trHeight w:val="666"/>
        </w:trPr>
        <w:tc>
          <w:tcPr>
            <w:tcW w:w="8010" w:type="dxa"/>
          </w:tcPr>
          <w:p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3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3"/>
            <w:proofErr w:type="spellEnd"/>
          </w:p>
          <w:p w:rsidR="00503D80" w:rsidRPr="00B272B7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DB464C" w:rsidRDefault="00DB464C" w:rsidP="004F72F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64C" w:rsidSect="004F72FC">
      <w:headerReference w:type="default" r:id="rId12"/>
      <w:headerReference w:type="first" r:id="rId13"/>
      <w:footerReference w:type="first" r:id="rId14"/>
      <w:pgSz w:w="11906" w:h="16838"/>
      <w:pgMar w:top="1134" w:right="709" w:bottom="993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82" w:rsidRDefault="00C65282" w:rsidP="007212FD">
      <w:pPr>
        <w:spacing w:after="0" w:line="240" w:lineRule="auto"/>
      </w:pPr>
      <w:r>
        <w:separator/>
      </w:r>
    </w:p>
  </w:endnote>
  <w:endnote w:type="continuationSeparator" w:id="0">
    <w:p w:rsidR="00C65282" w:rsidRDefault="00C6528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D31E07" w:rsidRPr="00C02223" w:rsidTr="00D31E07">
      <w:trPr>
        <w:cantSplit/>
        <w:trHeight w:val="57"/>
      </w:trPr>
      <w:tc>
        <w:tcPr>
          <w:tcW w:w="3643" w:type="dxa"/>
        </w:tcPr>
        <w:p w:rsidR="00D31E07" w:rsidRDefault="00D31E07" w:rsidP="00D31E0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D31E07" w:rsidRPr="00E12680" w:rsidRDefault="00D31E0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D31E07" w:rsidRDefault="00D31E0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82" w:rsidRDefault="00C65282" w:rsidP="007212FD">
      <w:pPr>
        <w:spacing w:after="0" w:line="240" w:lineRule="auto"/>
      </w:pPr>
      <w:r>
        <w:separator/>
      </w:r>
    </w:p>
  </w:footnote>
  <w:footnote w:type="continuationSeparator" w:id="0">
    <w:p w:rsidR="00C65282" w:rsidRDefault="00C6528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239613"/>
      <w:docPartObj>
        <w:docPartGallery w:val="Page Numbers (Top of Page)"/>
        <w:docPartUnique/>
      </w:docPartObj>
    </w:sdtPr>
    <w:sdtEndPr/>
    <w:sdtContent>
      <w:p w:rsidR="00D31E07" w:rsidRDefault="00D31E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49">
          <w:rPr>
            <w:noProof/>
          </w:rPr>
          <w:t>3</w:t>
        </w:r>
        <w:r>
          <w:fldChar w:fldCharType="end"/>
        </w:r>
      </w:p>
    </w:sdtContent>
  </w:sdt>
  <w:p w:rsidR="00D31E07" w:rsidRDefault="00D31E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07" w:rsidRDefault="00D31E07">
    <w:pPr>
      <w:pStyle w:val="a4"/>
      <w:jc w:val="center"/>
    </w:pPr>
  </w:p>
  <w:p w:rsidR="00D31E07" w:rsidRDefault="00D31E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BD7"/>
    <w:rsid w:val="00014574"/>
    <w:rsid w:val="0001634D"/>
    <w:rsid w:val="0001696A"/>
    <w:rsid w:val="00021F0F"/>
    <w:rsid w:val="00024D01"/>
    <w:rsid w:val="000270F5"/>
    <w:rsid w:val="00054FEB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A1ED6"/>
    <w:rsid w:val="000A362F"/>
    <w:rsid w:val="000A4E3C"/>
    <w:rsid w:val="000A527E"/>
    <w:rsid w:val="000A6BB7"/>
    <w:rsid w:val="000A6C9D"/>
    <w:rsid w:val="000B2D31"/>
    <w:rsid w:val="000B708E"/>
    <w:rsid w:val="000C062E"/>
    <w:rsid w:val="000C225F"/>
    <w:rsid w:val="000C6F59"/>
    <w:rsid w:val="000C7F53"/>
    <w:rsid w:val="000D6814"/>
    <w:rsid w:val="000F2062"/>
    <w:rsid w:val="000F2E58"/>
    <w:rsid w:val="000F32C2"/>
    <w:rsid w:val="000F46F8"/>
    <w:rsid w:val="000F7BB7"/>
    <w:rsid w:val="00105849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219"/>
    <w:rsid w:val="002403E3"/>
    <w:rsid w:val="0027438C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1A8E"/>
    <w:rsid w:val="002B2E6D"/>
    <w:rsid w:val="002C7C1D"/>
    <w:rsid w:val="002D484E"/>
    <w:rsid w:val="002D5124"/>
    <w:rsid w:val="002E0834"/>
    <w:rsid w:val="002E2C7A"/>
    <w:rsid w:val="002E2F9F"/>
    <w:rsid w:val="002E7520"/>
    <w:rsid w:val="002F45D2"/>
    <w:rsid w:val="002F5211"/>
    <w:rsid w:val="0031146E"/>
    <w:rsid w:val="003407C6"/>
    <w:rsid w:val="0034238E"/>
    <w:rsid w:val="003443C6"/>
    <w:rsid w:val="003452A2"/>
    <w:rsid w:val="00351661"/>
    <w:rsid w:val="003625BC"/>
    <w:rsid w:val="0036640B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19CF"/>
    <w:rsid w:val="003E45E7"/>
    <w:rsid w:val="004000AA"/>
    <w:rsid w:val="00402376"/>
    <w:rsid w:val="004036B5"/>
    <w:rsid w:val="00410A58"/>
    <w:rsid w:val="004272D8"/>
    <w:rsid w:val="004356F7"/>
    <w:rsid w:val="00464C05"/>
    <w:rsid w:val="00470AB3"/>
    <w:rsid w:val="00470BE4"/>
    <w:rsid w:val="00471072"/>
    <w:rsid w:val="00471B0F"/>
    <w:rsid w:val="00475D9B"/>
    <w:rsid w:val="004840EF"/>
    <w:rsid w:val="0049413E"/>
    <w:rsid w:val="00497EE9"/>
    <w:rsid w:val="004A2339"/>
    <w:rsid w:val="004A4FCE"/>
    <w:rsid w:val="004A6AB6"/>
    <w:rsid w:val="004B0034"/>
    <w:rsid w:val="004B0D2F"/>
    <w:rsid w:val="004B1191"/>
    <w:rsid w:val="004C37D3"/>
    <w:rsid w:val="004E0AF0"/>
    <w:rsid w:val="004E386A"/>
    <w:rsid w:val="004E3F7D"/>
    <w:rsid w:val="004E447A"/>
    <w:rsid w:val="004E7B80"/>
    <w:rsid w:val="004F53F0"/>
    <w:rsid w:val="004F72FC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893"/>
    <w:rsid w:val="00573CBD"/>
    <w:rsid w:val="005741AC"/>
    <w:rsid w:val="00583A15"/>
    <w:rsid w:val="00587194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154E8"/>
    <w:rsid w:val="00632958"/>
    <w:rsid w:val="00640924"/>
    <w:rsid w:val="006541AC"/>
    <w:rsid w:val="0065704F"/>
    <w:rsid w:val="006630CF"/>
    <w:rsid w:val="006646AA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60DA"/>
    <w:rsid w:val="006C7592"/>
    <w:rsid w:val="006D6E15"/>
    <w:rsid w:val="006E2551"/>
    <w:rsid w:val="006E2A1E"/>
    <w:rsid w:val="006F4B41"/>
    <w:rsid w:val="006F4D2C"/>
    <w:rsid w:val="006F6E67"/>
    <w:rsid w:val="006F6EF4"/>
    <w:rsid w:val="006F7CC2"/>
    <w:rsid w:val="007047DF"/>
    <w:rsid w:val="007143D8"/>
    <w:rsid w:val="007212FD"/>
    <w:rsid w:val="0072222B"/>
    <w:rsid w:val="00722A7C"/>
    <w:rsid w:val="00725C8E"/>
    <w:rsid w:val="00726261"/>
    <w:rsid w:val="007440D3"/>
    <w:rsid w:val="00746B51"/>
    <w:rsid w:val="0076212D"/>
    <w:rsid w:val="00774B1D"/>
    <w:rsid w:val="007928EA"/>
    <w:rsid w:val="0079459D"/>
    <w:rsid w:val="007A15E8"/>
    <w:rsid w:val="007B406E"/>
    <w:rsid w:val="007B50F9"/>
    <w:rsid w:val="007B5558"/>
    <w:rsid w:val="007C155E"/>
    <w:rsid w:val="007C17ED"/>
    <w:rsid w:val="007C46FD"/>
    <w:rsid w:val="007D3048"/>
    <w:rsid w:val="007D33FC"/>
    <w:rsid w:val="007E6BED"/>
    <w:rsid w:val="007F6CD9"/>
    <w:rsid w:val="0080110C"/>
    <w:rsid w:val="0081620D"/>
    <w:rsid w:val="00843712"/>
    <w:rsid w:val="00861729"/>
    <w:rsid w:val="00874AEC"/>
    <w:rsid w:val="008825C3"/>
    <w:rsid w:val="00882E6D"/>
    <w:rsid w:val="0089045D"/>
    <w:rsid w:val="0089082C"/>
    <w:rsid w:val="0089605B"/>
    <w:rsid w:val="008A14AF"/>
    <w:rsid w:val="008B1911"/>
    <w:rsid w:val="008B567E"/>
    <w:rsid w:val="008C0975"/>
    <w:rsid w:val="008C26A5"/>
    <w:rsid w:val="008C2816"/>
    <w:rsid w:val="008D6D54"/>
    <w:rsid w:val="008E7BC1"/>
    <w:rsid w:val="008F0531"/>
    <w:rsid w:val="008F7298"/>
    <w:rsid w:val="00905899"/>
    <w:rsid w:val="00906D4A"/>
    <w:rsid w:val="009107B5"/>
    <w:rsid w:val="00923FB5"/>
    <w:rsid w:val="009260CB"/>
    <w:rsid w:val="00932222"/>
    <w:rsid w:val="00932252"/>
    <w:rsid w:val="00934308"/>
    <w:rsid w:val="0093472E"/>
    <w:rsid w:val="00935651"/>
    <w:rsid w:val="00967F59"/>
    <w:rsid w:val="009800C5"/>
    <w:rsid w:val="00986E2E"/>
    <w:rsid w:val="00992E4D"/>
    <w:rsid w:val="009949BA"/>
    <w:rsid w:val="0099556E"/>
    <w:rsid w:val="009A186E"/>
    <w:rsid w:val="009B0AD4"/>
    <w:rsid w:val="009C27DF"/>
    <w:rsid w:val="009D04AE"/>
    <w:rsid w:val="009D5CBB"/>
    <w:rsid w:val="009D7277"/>
    <w:rsid w:val="009E3844"/>
    <w:rsid w:val="009E54A4"/>
    <w:rsid w:val="009F59A6"/>
    <w:rsid w:val="00A009C7"/>
    <w:rsid w:val="00A02350"/>
    <w:rsid w:val="00A02569"/>
    <w:rsid w:val="00A1193C"/>
    <w:rsid w:val="00A14930"/>
    <w:rsid w:val="00A21AA7"/>
    <w:rsid w:val="00A30D31"/>
    <w:rsid w:val="00A41DFC"/>
    <w:rsid w:val="00A42AC0"/>
    <w:rsid w:val="00A43668"/>
    <w:rsid w:val="00A45F78"/>
    <w:rsid w:val="00A56FBD"/>
    <w:rsid w:val="00A70A77"/>
    <w:rsid w:val="00A715B4"/>
    <w:rsid w:val="00A858C3"/>
    <w:rsid w:val="00A8636D"/>
    <w:rsid w:val="00A92256"/>
    <w:rsid w:val="00A95BBB"/>
    <w:rsid w:val="00A96411"/>
    <w:rsid w:val="00AD2DE0"/>
    <w:rsid w:val="00AE59FA"/>
    <w:rsid w:val="00AF74A3"/>
    <w:rsid w:val="00B03059"/>
    <w:rsid w:val="00B05F6A"/>
    <w:rsid w:val="00B14110"/>
    <w:rsid w:val="00B171DA"/>
    <w:rsid w:val="00B272B7"/>
    <w:rsid w:val="00B30832"/>
    <w:rsid w:val="00B35CBB"/>
    <w:rsid w:val="00B401BF"/>
    <w:rsid w:val="00B55C7F"/>
    <w:rsid w:val="00B56070"/>
    <w:rsid w:val="00B63C1F"/>
    <w:rsid w:val="00B6695A"/>
    <w:rsid w:val="00B811B8"/>
    <w:rsid w:val="00BA1182"/>
    <w:rsid w:val="00BA2E39"/>
    <w:rsid w:val="00BB667F"/>
    <w:rsid w:val="00BC6A8C"/>
    <w:rsid w:val="00BD3E13"/>
    <w:rsid w:val="00BE3CB4"/>
    <w:rsid w:val="00BE4328"/>
    <w:rsid w:val="00BE5C1F"/>
    <w:rsid w:val="00BE69F7"/>
    <w:rsid w:val="00BE7C58"/>
    <w:rsid w:val="00BF42CF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282"/>
    <w:rsid w:val="00C66B82"/>
    <w:rsid w:val="00C70ACD"/>
    <w:rsid w:val="00C73886"/>
    <w:rsid w:val="00C8370D"/>
    <w:rsid w:val="00C858F6"/>
    <w:rsid w:val="00C917E0"/>
    <w:rsid w:val="00CA18C3"/>
    <w:rsid w:val="00CA5F0B"/>
    <w:rsid w:val="00CB564A"/>
    <w:rsid w:val="00CB793A"/>
    <w:rsid w:val="00CC0D4B"/>
    <w:rsid w:val="00CC17B3"/>
    <w:rsid w:val="00CC31C8"/>
    <w:rsid w:val="00CC43A4"/>
    <w:rsid w:val="00CC4AE6"/>
    <w:rsid w:val="00CD3804"/>
    <w:rsid w:val="00CD5AE3"/>
    <w:rsid w:val="00CE28AF"/>
    <w:rsid w:val="00CE3379"/>
    <w:rsid w:val="00CE37A6"/>
    <w:rsid w:val="00CF03C8"/>
    <w:rsid w:val="00CF4916"/>
    <w:rsid w:val="00CF5631"/>
    <w:rsid w:val="00CF6CD1"/>
    <w:rsid w:val="00CF7739"/>
    <w:rsid w:val="00D30322"/>
    <w:rsid w:val="00D31E07"/>
    <w:rsid w:val="00D376A9"/>
    <w:rsid w:val="00D442A6"/>
    <w:rsid w:val="00D67556"/>
    <w:rsid w:val="00D74B68"/>
    <w:rsid w:val="00D76369"/>
    <w:rsid w:val="00D76FA4"/>
    <w:rsid w:val="00D80883"/>
    <w:rsid w:val="00D80CCB"/>
    <w:rsid w:val="00D84DA2"/>
    <w:rsid w:val="00D861EA"/>
    <w:rsid w:val="00D91012"/>
    <w:rsid w:val="00D941DC"/>
    <w:rsid w:val="00D96A6B"/>
    <w:rsid w:val="00D97AA5"/>
    <w:rsid w:val="00DA3671"/>
    <w:rsid w:val="00DA7CFC"/>
    <w:rsid w:val="00DB464C"/>
    <w:rsid w:val="00DB6ACA"/>
    <w:rsid w:val="00DC1887"/>
    <w:rsid w:val="00DE1052"/>
    <w:rsid w:val="00DF4BF0"/>
    <w:rsid w:val="00DF74D9"/>
    <w:rsid w:val="00E12680"/>
    <w:rsid w:val="00E14454"/>
    <w:rsid w:val="00E151A6"/>
    <w:rsid w:val="00E230F5"/>
    <w:rsid w:val="00E239CA"/>
    <w:rsid w:val="00E32485"/>
    <w:rsid w:val="00E4286E"/>
    <w:rsid w:val="00E44B9F"/>
    <w:rsid w:val="00E46BE6"/>
    <w:rsid w:val="00E7343A"/>
    <w:rsid w:val="00E81C9B"/>
    <w:rsid w:val="00E823BC"/>
    <w:rsid w:val="00EA00B9"/>
    <w:rsid w:val="00EA1DA0"/>
    <w:rsid w:val="00EA55AF"/>
    <w:rsid w:val="00EA7E72"/>
    <w:rsid w:val="00EB2110"/>
    <w:rsid w:val="00EB3328"/>
    <w:rsid w:val="00EB5B39"/>
    <w:rsid w:val="00EC7FC1"/>
    <w:rsid w:val="00ED1C26"/>
    <w:rsid w:val="00ED46F3"/>
    <w:rsid w:val="00EE59E5"/>
    <w:rsid w:val="00EF1A8D"/>
    <w:rsid w:val="00EF1C21"/>
    <w:rsid w:val="00EF32E2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70723"/>
    <w:rsid w:val="00F8464A"/>
    <w:rsid w:val="00F9140C"/>
    <w:rsid w:val="00F945E4"/>
    <w:rsid w:val="00F95708"/>
    <w:rsid w:val="00F95FA4"/>
    <w:rsid w:val="00FA01E1"/>
    <w:rsid w:val="00FC46AA"/>
    <w:rsid w:val="00FD0DB3"/>
    <w:rsid w:val="00FD3AE9"/>
    <w:rsid w:val="00FD54C6"/>
    <w:rsid w:val="00FD58F8"/>
    <w:rsid w:val="00FD68C3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B28A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10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1052"/>
  </w:style>
  <w:style w:type="paragraph" w:styleId="aa">
    <w:name w:val="footnote text"/>
    <w:basedOn w:val="a"/>
    <w:link w:val="ab"/>
    <w:uiPriority w:val="99"/>
    <w:semiHidden/>
    <w:unhideWhenUsed/>
    <w:rsid w:val="00DE105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1052"/>
    <w:rPr>
      <w:sz w:val="20"/>
      <w:szCs w:val="20"/>
    </w:rPr>
  </w:style>
  <w:style w:type="character" w:styleId="ac">
    <w:name w:val="footnote reference"/>
    <w:rsid w:val="00DE1052"/>
    <w:rPr>
      <w:vertAlign w:val="superscript"/>
    </w:rPr>
  </w:style>
  <w:style w:type="character" w:styleId="ad">
    <w:name w:val="Hyperlink"/>
    <w:basedOn w:val="a0"/>
    <w:uiPriority w:val="99"/>
    <w:unhideWhenUsed/>
    <w:rsid w:val="00DE105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105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9F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17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6F4CD6-5C1B-43CE-A417-816859A8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PROG</cp:lastModifiedBy>
  <cp:revision>67</cp:revision>
  <cp:lastPrinted>2024-12-20T05:38:00Z</cp:lastPrinted>
  <dcterms:created xsi:type="dcterms:W3CDTF">2022-02-10T12:59:00Z</dcterms:created>
  <dcterms:modified xsi:type="dcterms:W3CDTF">2025-02-19T05:52:00Z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