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77" w:rsidRPr="00C93777" w:rsidRDefault="00C93777" w:rsidP="00C93777">
      <w:pPr>
        <w:spacing w:before="125" w:after="125" w:line="401" w:lineRule="atLeast"/>
        <w:ind w:left="-567" w:firstLine="851"/>
        <w:outlineLvl w:val="1"/>
        <w:rPr>
          <w:rFonts w:ascii="Verdana" w:eastAsia="Times New Roman" w:hAnsi="Verdana" w:cs="Times New Roman"/>
          <w:b/>
          <w:bCs/>
          <w:color w:val="111111"/>
        </w:rPr>
      </w:pPr>
      <w:r w:rsidRPr="00C93777">
        <w:rPr>
          <w:rFonts w:ascii="Verdana" w:eastAsia="Times New Roman" w:hAnsi="Verdana" w:cs="Times New Roman"/>
          <w:b/>
          <w:bCs/>
          <w:color w:val="111111"/>
        </w:rPr>
        <w:t>Действия после паводка: 5 советов. Как очистить колодец?</w:t>
      </w:r>
    </w:p>
    <w:p w:rsidR="00C93777" w:rsidRPr="00C93777" w:rsidRDefault="00C93777" w:rsidP="00C93777">
      <w:pPr>
        <w:spacing w:before="100" w:beforeAutospacing="1" w:after="100" w:afterAutospacing="1" w:line="240" w:lineRule="auto"/>
        <w:ind w:left="-567" w:firstLine="851"/>
        <w:jc w:val="both"/>
        <w:rPr>
          <w:rFonts w:ascii="Verdana" w:eastAsia="Times New Roman" w:hAnsi="Verdana" w:cs="Times New Roman"/>
          <w:color w:val="111111"/>
          <w:sz w:val="16"/>
          <w:szCs w:val="16"/>
        </w:rPr>
      </w:pPr>
      <w:r w:rsidRPr="00C93777">
        <w:rPr>
          <w:rFonts w:ascii="Verdana" w:eastAsia="Times New Roman" w:hAnsi="Verdana" w:cs="Times New Roman"/>
          <w:color w:val="111111"/>
          <w:sz w:val="16"/>
          <w:szCs w:val="16"/>
        </w:rPr>
        <w:t>Что делать после того, как сойдёт вода после паводка? Как обрабатывать колодец после паводка? Опасно сразу пить воду из колодца...</w:t>
      </w:r>
      <w:r w:rsidRPr="00C93777">
        <w:rPr>
          <w:rFonts w:ascii="Verdana" w:eastAsia="Times New Roman" w:hAnsi="Verdana" w:cs="Times New Roman"/>
          <w:color w:val="111111"/>
          <w:sz w:val="16"/>
          <w:szCs w:val="16"/>
        </w:rPr>
        <w:br/>
        <w:t>Вернувшись к месту жительства:</w:t>
      </w:r>
      <w:r w:rsidRPr="00C93777">
        <w:rPr>
          <w:rFonts w:ascii="Verdana" w:eastAsia="Times New Roman" w:hAnsi="Verdana" w:cs="Times New Roman"/>
          <w:color w:val="111111"/>
          <w:sz w:val="16"/>
          <w:szCs w:val="16"/>
        </w:rPr>
        <w:br/>
        <w:t>1. Проверьте целостность дома и построек</w:t>
      </w:r>
      <w:r w:rsidRPr="00C93777">
        <w:rPr>
          <w:rFonts w:ascii="Verdana" w:eastAsia="Times New Roman" w:hAnsi="Verdana" w:cs="Times New Roman"/>
          <w:color w:val="111111"/>
          <w:sz w:val="16"/>
          <w:szCs w:val="16"/>
        </w:rPr>
        <w:br/>
        <w:t>2. Откройте все двери и окна для проветривания</w:t>
      </w:r>
      <w:r w:rsidRPr="00C93777">
        <w:rPr>
          <w:rFonts w:ascii="Verdana" w:eastAsia="Times New Roman" w:hAnsi="Verdana" w:cs="Times New Roman"/>
          <w:color w:val="111111"/>
          <w:sz w:val="16"/>
          <w:szCs w:val="16"/>
        </w:rPr>
        <w:br/>
        <w:t>3. Не пользуйтесь источниками открытого огня до тех пор, пока дом полностью не проветрится</w:t>
      </w:r>
      <w:r w:rsidRPr="00C93777">
        <w:rPr>
          <w:rFonts w:ascii="Verdana" w:eastAsia="Times New Roman" w:hAnsi="Verdana" w:cs="Times New Roman"/>
          <w:color w:val="111111"/>
          <w:sz w:val="16"/>
          <w:szCs w:val="16"/>
        </w:rPr>
        <w:br/>
        <w:t>4. Не пользуйтесь электропроводкой и системами газоснабжения, водопровода и канализации, пока их исправность не будет подтверждена специалистами. Намокшими электроприборами можно пользоваться только после тщательной их просушки.</w:t>
      </w:r>
      <w:r w:rsidRPr="00C93777">
        <w:rPr>
          <w:rFonts w:ascii="Verdana" w:eastAsia="Times New Roman" w:hAnsi="Verdana" w:cs="Times New Roman"/>
          <w:color w:val="111111"/>
          <w:sz w:val="16"/>
          <w:szCs w:val="16"/>
        </w:rPr>
        <w:br/>
        <w:t>5. Еще одно немаловажное дело - очистка колодца.</w:t>
      </w:r>
      <w:r w:rsidRPr="00C93777">
        <w:rPr>
          <w:rFonts w:ascii="Verdana" w:eastAsia="Times New Roman" w:hAnsi="Verdana" w:cs="Times New Roman"/>
          <w:color w:val="111111"/>
          <w:sz w:val="16"/>
          <w:szCs w:val="16"/>
        </w:rPr>
        <w:br/>
        <w:t>Как очистить колодец после паводка?</w:t>
      </w:r>
      <w:r w:rsidRPr="00C93777">
        <w:rPr>
          <w:rFonts w:ascii="Verdana" w:eastAsia="Times New Roman" w:hAnsi="Verdana" w:cs="Times New Roman"/>
          <w:color w:val="111111"/>
          <w:sz w:val="16"/>
          <w:szCs w:val="16"/>
        </w:rPr>
        <w:br/>
        <w:t>На залитых водой подворьях смешиваются и колодезная вода, и нечистоты из туалета, и отходы со скотного двора, и отрава для грызунов... Пить это просто опасно. Поэтому, едва сойдет вода, полностью откачайте жидкость из колодцев, стены обильно смочите несколько раз 10% раствором хлорной извести (100 г на 1 л воды). Наносить его можно кистью или тряпкой, намотав ее на швабру или же окатывая стены раствором из шланга. Во время дезинфекции используйте респиратор или противогаз, а если их нет, закройте рот и нос влажной марлей, сложив ее в несколько слоев. Глаза защитите очками.</w:t>
      </w:r>
      <w:r w:rsidRPr="00C93777">
        <w:rPr>
          <w:rFonts w:ascii="Verdana" w:eastAsia="Times New Roman" w:hAnsi="Verdana" w:cs="Times New Roman"/>
          <w:color w:val="111111"/>
          <w:sz w:val="16"/>
          <w:szCs w:val="16"/>
        </w:rPr>
        <w:br/>
        <w:t>При чистке колодца будьте осторожны: прежде чем спускаться в него, проверьте, не скопились ли на дне токсичные газы. Опустите ведро с зажженной свечой, если она погаснет - спускаться можно только в противогазе. Человек, спускающийся для чистки колодца, должен обвязать себя толстой веревкой у пояса и под мышками, и пусть наверху останется помощник - для страховки.</w:t>
      </w:r>
      <w:r w:rsidRPr="00C93777">
        <w:rPr>
          <w:rFonts w:ascii="Verdana" w:eastAsia="Times New Roman" w:hAnsi="Verdana" w:cs="Times New Roman"/>
          <w:color w:val="111111"/>
          <w:sz w:val="16"/>
          <w:szCs w:val="16"/>
        </w:rPr>
        <w:br/>
        <w:t xml:space="preserve">Когда в колодце наберется вода, вылейте в нее раствор хлорной извести. Если нужно обеззаразить 1 кубометр воды, то разотрите 200 г извести с небольшим количеством воды до однородной массы, после чего добавьте оставшуюся холодную воду (до объема 10 л), тщательно перемешайте и плотно закройте крышкой. Через сутки отстоявшийся прозрачный верхний слой слейте в другую посуду, затем - в колодец. Вместо извести можно использовать таблетки </w:t>
      </w:r>
      <w:proofErr w:type="spellStart"/>
      <w:r w:rsidRPr="00C93777">
        <w:rPr>
          <w:rFonts w:ascii="Verdana" w:eastAsia="Times New Roman" w:hAnsi="Verdana" w:cs="Times New Roman"/>
          <w:color w:val="111111"/>
          <w:sz w:val="16"/>
          <w:szCs w:val="16"/>
        </w:rPr>
        <w:t>Акватабс</w:t>
      </w:r>
      <w:proofErr w:type="spellEnd"/>
      <w:r w:rsidRPr="00C93777">
        <w:rPr>
          <w:rFonts w:ascii="Verdana" w:eastAsia="Times New Roman" w:hAnsi="Verdana" w:cs="Times New Roman"/>
          <w:color w:val="111111"/>
          <w:sz w:val="16"/>
          <w:szCs w:val="16"/>
        </w:rPr>
        <w:t xml:space="preserve"> 1,67 (4 штуки на 1 кольцо воды).</w:t>
      </w:r>
      <w:r w:rsidRPr="00C93777">
        <w:rPr>
          <w:rFonts w:ascii="Verdana" w:eastAsia="Times New Roman" w:hAnsi="Verdana" w:cs="Times New Roman"/>
          <w:color w:val="111111"/>
          <w:sz w:val="16"/>
          <w:szCs w:val="16"/>
        </w:rPr>
        <w:br/>
        <w:t>Потом содержимое колодца тщательно перемешайте шестом или ведрами, забирая воду и сразу же выливая ее обратно. Хорошо взбаламутив воду, закройте колодец полиэтиленом и плотным полотном, чтобы хлор не улетучивался, и оставьте на сутки. Повторную дезинфекцию рекомендуется провести на второй день точно в такой же последовательности, приготовив свежую порцию раствора. Брать в это время воду из колодца и пользоваться ею категорически запрещается.</w:t>
      </w:r>
      <w:r w:rsidRPr="00C93777">
        <w:rPr>
          <w:rFonts w:ascii="Verdana" w:eastAsia="Times New Roman" w:hAnsi="Verdana" w:cs="Times New Roman"/>
          <w:color w:val="111111"/>
          <w:sz w:val="16"/>
          <w:szCs w:val="16"/>
        </w:rPr>
        <w:br/>
        <w:t>Как узнать объем воды в колодце? Если внутренний диаметр колодезных колец 1 м, а высота 0,9 м, то в одном кольце содержится 0,7 кубометров, или 700 л, воды. После повторной дезинфекции воду из колодца полностью выкачайте. Повторите эту операцию 2-4 раза, пока запах хлора совершенно не исчезнет. Потом стенки колодца обмойте чистой водой, но и после этого воду из колодца желательно первую неделю пить только кипяченой. Полностью убедиться в безвредности воды можно, сдав ее на анализ в специализированную лабораторию.</w:t>
      </w:r>
      <w:r w:rsidRPr="00C93777">
        <w:rPr>
          <w:rFonts w:ascii="Verdana" w:eastAsia="Times New Roman" w:hAnsi="Verdana" w:cs="Times New Roman"/>
          <w:color w:val="111111"/>
          <w:sz w:val="16"/>
          <w:szCs w:val="16"/>
        </w:rPr>
        <w:br/>
        <w:t>А чтобы подобная ситуация не повторилась на будущий год, летом вместе с соседями укрепите грунт, сделайте многолетние защитные сооружения: пруды для сбора талой воды, подпорные стенки и дамбы.</w:t>
      </w:r>
    </w:p>
    <w:p w:rsidR="00C93777" w:rsidRPr="00C93777" w:rsidRDefault="00C93777" w:rsidP="00C93777">
      <w:pPr>
        <w:spacing w:before="100" w:beforeAutospacing="1" w:after="100" w:afterAutospacing="1" w:line="240" w:lineRule="auto"/>
        <w:ind w:left="-567" w:firstLine="851"/>
        <w:jc w:val="both"/>
        <w:rPr>
          <w:rFonts w:ascii="Verdana" w:eastAsia="Times New Roman" w:hAnsi="Verdana" w:cs="Times New Roman"/>
          <w:color w:val="111111"/>
          <w:sz w:val="16"/>
          <w:szCs w:val="16"/>
        </w:rPr>
      </w:pPr>
      <w:r w:rsidRPr="00C93777">
        <w:rPr>
          <w:rFonts w:ascii="Verdana" w:eastAsia="Times New Roman" w:hAnsi="Verdana" w:cs="Times New Roman"/>
          <w:color w:val="111111"/>
          <w:sz w:val="16"/>
          <w:szCs w:val="16"/>
        </w:rPr>
        <w:t xml:space="preserve">Требования к проведению дезинфекции шахтных колодцев и обеззараживанию воды в них. Приложение 1,2 </w:t>
      </w:r>
      <w:proofErr w:type="spellStart"/>
      <w:r w:rsidRPr="00C93777">
        <w:rPr>
          <w:rFonts w:ascii="Verdana" w:eastAsia="Times New Roman" w:hAnsi="Verdana" w:cs="Times New Roman"/>
          <w:color w:val="111111"/>
          <w:sz w:val="16"/>
          <w:szCs w:val="16"/>
        </w:rPr>
        <w:t>СанПиН</w:t>
      </w:r>
      <w:proofErr w:type="spellEnd"/>
      <w:r w:rsidRPr="00C93777">
        <w:rPr>
          <w:rFonts w:ascii="Verdana" w:eastAsia="Times New Roman" w:hAnsi="Verdana" w:cs="Times New Roman"/>
          <w:color w:val="111111"/>
          <w:sz w:val="16"/>
          <w:szCs w:val="16"/>
        </w:rPr>
        <w:t xml:space="preserve"> 2.1.4.1175-02 «Гигиенические требования к качеству воды нецентрализованного водоснабжения. Санитарная охрана источников».</w:t>
      </w:r>
    </w:p>
    <w:p w:rsidR="004D714A" w:rsidRDefault="004D714A"/>
    <w:sectPr w:rsidR="004D7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C93777"/>
    <w:rsid w:val="004D714A"/>
    <w:rsid w:val="00C9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37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377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9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</dc:creator>
  <cp:keywords/>
  <dc:description/>
  <cp:lastModifiedBy>СИР</cp:lastModifiedBy>
  <cp:revision>2</cp:revision>
  <dcterms:created xsi:type="dcterms:W3CDTF">2024-05-06T11:47:00Z</dcterms:created>
  <dcterms:modified xsi:type="dcterms:W3CDTF">2024-05-06T11:47:00Z</dcterms:modified>
</cp:coreProperties>
</file>