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14" w:rsidRDefault="00EC7394" w:rsidP="00854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61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административного наказания </w:t>
      </w:r>
    </w:p>
    <w:p w:rsidR="00854AAB" w:rsidRPr="00854AAB" w:rsidRDefault="00061314" w:rsidP="00854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нарушение порядка рассмотрения обращений граждан</w:t>
      </w:r>
      <w:r w:rsidR="00EC7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bookmarkStart w:id="0" w:name="_GoBack"/>
      <w:bookmarkEnd w:id="0"/>
    </w:p>
    <w:p w:rsidR="00854AAB" w:rsidRDefault="00854AAB" w:rsidP="00854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86A" w:rsidRDefault="006A586A" w:rsidP="00854A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Мировым судьей судебного участка № 1 Вельского судебного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нарушение порядка рассмотрения обращений граждан привлечен начальник </w:t>
      </w:r>
      <w:r w:rsidR="0011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образования администрации Вельского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(ст. 5.59 КоАП РФ).</w:t>
      </w:r>
    </w:p>
    <w:p w:rsidR="006A586A" w:rsidRDefault="00001B32" w:rsidP="00722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Проведенной прокуратурой района проверкой</w:t>
      </w:r>
      <w:r w:rsidR="00681BFA" w:rsidRPr="0068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</w:t>
      </w:r>
      <w:r w:rsidR="00681BFA" w:rsidRPr="0068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11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17.11.2023 в управление образования поступила жалоба о нарушении законодательства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16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и норм профессиональной этики педагогом образовательного учреждения района</w:t>
      </w:r>
      <w:r w:rsidR="00282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при организации обучения несовершеннолетнего сына заявителя.</w:t>
      </w:r>
    </w:p>
    <w:p w:rsidR="00282284" w:rsidRDefault="00282284" w:rsidP="00722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обращения </w:t>
      </w:r>
      <w:r w:rsidR="00AA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доводов оставлена без внимания </w:t>
      </w:r>
      <w:r w:rsidR="001D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ответ на них не дан, что послужило основанием для возбуждения прокурором дела об административном правонарушении. </w:t>
      </w:r>
    </w:p>
    <w:p w:rsidR="007826F8" w:rsidRDefault="006C5A79" w:rsidP="00722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в совершении </w:t>
      </w:r>
      <w:r w:rsidR="0078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 начальник управления образования </w:t>
      </w:r>
      <w:r w:rsidR="0000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признал </w:t>
      </w:r>
      <w:r w:rsidR="0078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01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должностному лицу </w:t>
      </w:r>
      <w:r w:rsidR="00782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назначено административное наказание в виде административного штрафа в размере 5 000 рублей.</w:t>
      </w:r>
    </w:p>
    <w:p w:rsidR="00681BFA" w:rsidRPr="00681BFA" w:rsidRDefault="00061314" w:rsidP="00722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 w:rsidR="00681BFA" w:rsidRPr="0068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 не вступил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81BFA" w:rsidRPr="00681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законную силу.</w:t>
      </w:r>
    </w:p>
    <w:p w:rsidR="00C4239E" w:rsidRPr="00C4239E" w:rsidRDefault="00C4239E" w:rsidP="00C4239E">
      <w:pPr>
        <w:rPr>
          <w:rFonts w:ascii="Times New Roman" w:hAnsi="Times New Roman" w:cs="Times New Roman"/>
          <w:sz w:val="28"/>
          <w:szCs w:val="28"/>
        </w:rPr>
      </w:pPr>
    </w:p>
    <w:p w:rsidR="00C4239E" w:rsidRDefault="00C4239E" w:rsidP="00C4239E">
      <w:pPr>
        <w:rPr>
          <w:rFonts w:ascii="Times New Roman" w:hAnsi="Times New Roman" w:cs="Times New Roman"/>
          <w:sz w:val="28"/>
          <w:szCs w:val="28"/>
        </w:rPr>
      </w:pPr>
    </w:p>
    <w:p w:rsidR="00C4239E" w:rsidRDefault="00C4239E" w:rsidP="00C4239E">
      <w:pPr>
        <w:rPr>
          <w:rFonts w:ascii="Times New Roman" w:hAnsi="Times New Roman" w:cs="Times New Roman"/>
          <w:sz w:val="28"/>
          <w:szCs w:val="28"/>
        </w:rPr>
      </w:pPr>
    </w:p>
    <w:p w:rsidR="00207BFC" w:rsidRDefault="00207BFC" w:rsidP="00C4239E">
      <w:pPr>
        <w:rPr>
          <w:rFonts w:ascii="Times New Roman" w:hAnsi="Times New Roman" w:cs="Times New Roman"/>
          <w:sz w:val="28"/>
          <w:szCs w:val="28"/>
        </w:rPr>
      </w:pPr>
    </w:p>
    <w:p w:rsidR="00207BFC" w:rsidRDefault="00207BFC" w:rsidP="00C4239E">
      <w:pPr>
        <w:rPr>
          <w:rFonts w:ascii="Times New Roman" w:hAnsi="Times New Roman" w:cs="Times New Roman"/>
          <w:sz w:val="28"/>
          <w:szCs w:val="28"/>
        </w:rPr>
      </w:pPr>
    </w:p>
    <w:p w:rsidR="00207BFC" w:rsidRDefault="00207BFC" w:rsidP="00C4239E">
      <w:pPr>
        <w:rPr>
          <w:rFonts w:ascii="Times New Roman" w:hAnsi="Times New Roman" w:cs="Times New Roman"/>
          <w:sz w:val="28"/>
          <w:szCs w:val="28"/>
        </w:rPr>
      </w:pPr>
    </w:p>
    <w:p w:rsidR="00207BFC" w:rsidRDefault="00207BFC" w:rsidP="00C4239E">
      <w:pPr>
        <w:rPr>
          <w:rFonts w:ascii="Times New Roman" w:hAnsi="Times New Roman" w:cs="Times New Roman"/>
          <w:sz w:val="28"/>
          <w:szCs w:val="28"/>
        </w:rPr>
      </w:pPr>
    </w:p>
    <w:p w:rsidR="00207BFC" w:rsidRDefault="00207BFC" w:rsidP="00C4239E">
      <w:pPr>
        <w:rPr>
          <w:rFonts w:ascii="Times New Roman" w:hAnsi="Times New Roman" w:cs="Times New Roman"/>
          <w:sz w:val="28"/>
          <w:szCs w:val="28"/>
        </w:rPr>
      </w:pPr>
    </w:p>
    <w:p w:rsidR="00AA05D5" w:rsidRDefault="00AA05D5" w:rsidP="00C4239E">
      <w:pPr>
        <w:rPr>
          <w:rFonts w:ascii="Times New Roman" w:hAnsi="Times New Roman" w:cs="Times New Roman"/>
          <w:sz w:val="28"/>
          <w:szCs w:val="28"/>
        </w:rPr>
      </w:pPr>
    </w:p>
    <w:p w:rsidR="00AA05D5" w:rsidRDefault="00AA05D5" w:rsidP="00C4239E">
      <w:pPr>
        <w:rPr>
          <w:rFonts w:ascii="Times New Roman" w:hAnsi="Times New Roman" w:cs="Times New Roman"/>
          <w:sz w:val="28"/>
          <w:szCs w:val="28"/>
        </w:rPr>
      </w:pPr>
    </w:p>
    <w:p w:rsidR="00207BFC" w:rsidRDefault="00207BFC" w:rsidP="00C4239E">
      <w:pPr>
        <w:rPr>
          <w:rFonts w:ascii="Times New Roman" w:hAnsi="Times New Roman" w:cs="Times New Roman"/>
          <w:sz w:val="28"/>
          <w:szCs w:val="28"/>
        </w:rPr>
      </w:pPr>
    </w:p>
    <w:p w:rsidR="00207BFC" w:rsidRDefault="00207BFC" w:rsidP="00C4239E">
      <w:pPr>
        <w:rPr>
          <w:rFonts w:ascii="Times New Roman" w:hAnsi="Times New Roman" w:cs="Times New Roman"/>
          <w:sz w:val="28"/>
          <w:szCs w:val="28"/>
        </w:rPr>
      </w:pPr>
    </w:p>
    <w:p w:rsidR="00C4239E" w:rsidRDefault="00207BFC" w:rsidP="00C4239E">
      <w:pPr>
        <w:rPr>
          <w:rFonts w:ascii="Times New Roman" w:hAnsi="Times New Roman" w:cs="Times New Roman"/>
          <w:sz w:val="28"/>
          <w:szCs w:val="28"/>
        </w:rPr>
      </w:pPr>
      <w:r w:rsidRPr="00207BFC">
        <w:rPr>
          <w:rFonts w:ascii="Times New Roman" w:hAnsi="Times New Roman" w:cs="Times New Roman"/>
          <w:sz w:val="24"/>
          <w:szCs w:val="28"/>
        </w:rPr>
        <w:t>В.В. Обросов, тел. 8-931-403-00-16</w:t>
      </w:r>
    </w:p>
    <w:sectPr w:rsidR="00C4239E" w:rsidSect="0088414F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21"/>
    <w:rsid w:val="00001B32"/>
    <w:rsid w:val="00061314"/>
    <w:rsid w:val="000E6FB7"/>
    <w:rsid w:val="000F2C7B"/>
    <w:rsid w:val="00116934"/>
    <w:rsid w:val="00120484"/>
    <w:rsid w:val="001364E7"/>
    <w:rsid w:val="001378A3"/>
    <w:rsid w:val="001D031C"/>
    <w:rsid w:val="001D663A"/>
    <w:rsid w:val="00207BFC"/>
    <w:rsid w:val="00282284"/>
    <w:rsid w:val="002F4F13"/>
    <w:rsid w:val="00337EBE"/>
    <w:rsid w:val="003429C4"/>
    <w:rsid w:val="00367452"/>
    <w:rsid w:val="00395472"/>
    <w:rsid w:val="003D78FB"/>
    <w:rsid w:val="0045021A"/>
    <w:rsid w:val="0047334C"/>
    <w:rsid w:val="004A1D82"/>
    <w:rsid w:val="004B121A"/>
    <w:rsid w:val="00505360"/>
    <w:rsid w:val="00513C89"/>
    <w:rsid w:val="005172A4"/>
    <w:rsid w:val="00567F3C"/>
    <w:rsid w:val="00584CD3"/>
    <w:rsid w:val="005C51D2"/>
    <w:rsid w:val="00681BFA"/>
    <w:rsid w:val="006A586A"/>
    <w:rsid w:val="006C5A79"/>
    <w:rsid w:val="006E0545"/>
    <w:rsid w:val="0072118E"/>
    <w:rsid w:val="00722727"/>
    <w:rsid w:val="00776EE9"/>
    <w:rsid w:val="007826F8"/>
    <w:rsid w:val="007A14DA"/>
    <w:rsid w:val="007B5E1E"/>
    <w:rsid w:val="007B6F62"/>
    <w:rsid w:val="007B7821"/>
    <w:rsid w:val="00854AAB"/>
    <w:rsid w:val="008635A3"/>
    <w:rsid w:val="0086622C"/>
    <w:rsid w:val="00870CD4"/>
    <w:rsid w:val="0088414F"/>
    <w:rsid w:val="008D2361"/>
    <w:rsid w:val="008E7D7C"/>
    <w:rsid w:val="00925A44"/>
    <w:rsid w:val="00930342"/>
    <w:rsid w:val="00990493"/>
    <w:rsid w:val="009F614A"/>
    <w:rsid w:val="00A2236E"/>
    <w:rsid w:val="00A6606B"/>
    <w:rsid w:val="00AA05D5"/>
    <w:rsid w:val="00AA1F97"/>
    <w:rsid w:val="00B076BC"/>
    <w:rsid w:val="00B232AA"/>
    <w:rsid w:val="00B37F03"/>
    <w:rsid w:val="00B43EE0"/>
    <w:rsid w:val="00B61AAD"/>
    <w:rsid w:val="00B76AD0"/>
    <w:rsid w:val="00BD336B"/>
    <w:rsid w:val="00C14BAE"/>
    <w:rsid w:val="00C4239E"/>
    <w:rsid w:val="00C46D6E"/>
    <w:rsid w:val="00C92D2F"/>
    <w:rsid w:val="00D3565D"/>
    <w:rsid w:val="00D72994"/>
    <w:rsid w:val="00D81CC2"/>
    <w:rsid w:val="00D8280D"/>
    <w:rsid w:val="00D87581"/>
    <w:rsid w:val="00D91533"/>
    <w:rsid w:val="00DB0C73"/>
    <w:rsid w:val="00DF78FF"/>
    <w:rsid w:val="00DF7E3B"/>
    <w:rsid w:val="00E0699B"/>
    <w:rsid w:val="00E2062C"/>
    <w:rsid w:val="00E37CC9"/>
    <w:rsid w:val="00E6600C"/>
    <w:rsid w:val="00EA3239"/>
    <w:rsid w:val="00EC7394"/>
    <w:rsid w:val="00F056EB"/>
    <w:rsid w:val="00F672B9"/>
    <w:rsid w:val="00FA3EC4"/>
    <w:rsid w:val="00FC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5844"/>
  <w15:chartTrackingRefBased/>
  <w15:docId w15:val="{CEE512F0-6660-459A-8DAB-7A9C4850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4C"/>
    <w:rPr>
      <w:rFonts w:ascii="Segoe UI" w:hAnsi="Segoe UI" w:cs="Segoe UI"/>
      <w:sz w:val="18"/>
      <w:szCs w:val="18"/>
    </w:rPr>
  </w:style>
  <w:style w:type="paragraph" w:customStyle="1" w:styleId="news-one-sliderdate">
    <w:name w:val="news-one-slider__date"/>
    <w:basedOn w:val="a"/>
    <w:rsid w:val="0013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3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5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4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84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single" w:sz="18" w:space="11" w:color="199D19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kuragin</dc:creator>
  <cp:keywords/>
  <dc:description/>
  <cp:lastModifiedBy>Пивоварская Диана Андреевна</cp:lastModifiedBy>
  <cp:revision>4</cp:revision>
  <cp:lastPrinted>2024-03-11T08:13:00Z</cp:lastPrinted>
  <dcterms:created xsi:type="dcterms:W3CDTF">2024-03-11T04:56:00Z</dcterms:created>
  <dcterms:modified xsi:type="dcterms:W3CDTF">2024-03-19T11:13:00Z</dcterms:modified>
</cp:coreProperties>
</file>